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FF" w:rsidRDefault="003675FF" w:rsidP="00B6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7BAA">
        <w:rPr>
          <w:rFonts w:ascii="Times New Roman" w:hAnsi="Times New Roman" w:cs="Times New Roman"/>
          <w:b/>
          <w:sz w:val="28"/>
        </w:rPr>
        <w:t>Согласно</w:t>
      </w:r>
      <w:r>
        <w:rPr>
          <w:rFonts w:ascii="Times New Roman" w:hAnsi="Times New Roman" w:cs="Times New Roman"/>
          <w:b/>
          <w:sz w:val="28"/>
        </w:rPr>
        <w:t xml:space="preserve"> приказу №269 от 26.11.2014г. Перечень документов на проведение ОБК каждой серии</w:t>
      </w:r>
      <w:r w:rsidR="00D94B74">
        <w:rPr>
          <w:rFonts w:ascii="Times New Roman" w:hAnsi="Times New Roman" w:cs="Times New Roman"/>
          <w:b/>
          <w:sz w:val="28"/>
        </w:rPr>
        <w:t xml:space="preserve"> (партии)</w:t>
      </w:r>
      <w:r>
        <w:rPr>
          <w:rFonts w:ascii="Times New Roman" w:hAnsi="Times New Roman" w:cs="Times New Roman"/>
          <w:b/>
          <w:sz w:val="28"/>
        </w:rPr>
        <w:t xml:space="preserve"> продукции</w:t>
      </w:r>
    </w:p>
    <w:p w:rsidR="00B62F06" w:rsidRDefault="00B62F06" w:rsidP="00B62F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84"/>
        <w:gridCol w:w="5187"/>
        <w:gridCol w:w="4536"/>
      </w:tblGrid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75FF" w:rsidRPr="00B62F06" w:rsidRDefault="00B62F06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лицензии на занятие фармацевтической деятельностью с</w:t>
            </w:r>
            <w:r w:rsidR="00B6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соответствующим приложением к лицензии или уведомления о начале</w:t>
            </w:r>
            <w:r w:rsidR="00B6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Законом «О разрешениях и уведомлениях»</w:t>
            </w:r>
          </w:p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(предоставляется один раз и вносится в базу данных экспертной организации);</w:t>
            </w:r>
          </w:p>
        </w:tc>
        <w:tc>
          <w:tcPr>
            <w:tcW w:w="4536" w:type="dxa"/>
          </w:tcPr>
          <w:p w:rsidR="003675FF" w:rsidRPr="00B62F06" w:rsidRDefault="003675FF" w:rsidP="00C7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сертификата качества продукции от производителя</w:t>
            </w:r>
          </w:p>
        </w:tc>
        <w:tc>
          <w:tcPr>
            <w:tcW w:w="4536" w:type="dxa"/>
          </w:tcPr>
          <w:p w:rsidR="003675FF" w:rsidRPr="00B62F06" w:rsidRDefault="003675FF" w:rsidP="00C7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для лекарственных препаратов: вакцин, сывороток, бактериофагов,</w:t>
            </w:r>
          </w:p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</w:t>
            </w:r>
          </w:p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лабораторией страны производителя или официальной лабораторией,</w:t>
            </w:r>
          </w:p>
          <w:p w:rsidR="003675FF" w:rsidRPr="00B62F06" w:rsidRDefault="003675FF" w:rsidP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уполномоченной регуляторным органом проводивший контроль качества с целью выпуска серии на рынок</w:t>
            </w:r>
          </w:p>
        </w:tc>
        <w:tc>
          <w:tcPr>
            <w:tcW w:w="4536" w:type="dxa"/>
          </w:tcPr>
          <w:p w:rsidR="003675FF" w:rsidRPr="00B62F06" w:rsidRDefault="003675FF" w:rsidP="0006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сертификата о происхождении товара для ввозимых лекарственных</w:t>
            </w:r>
            <w:r w:rsidR="00B6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средств и медицинских изделий</w:t>
            </w:r>
          </w:p>
        </w:tc>
        <w:tc>
          <w:tcPr>
            <w:tcW w:w="4536" w:type="dxa"/>
          </w:tcPr>
          <w:p w:rsidR="003675FF" w:rsidRPr="00B62F06" w:rsidRDefault="003675FF" w:rsidP="00C7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накладной, счет-фактуры или инвойса</w:t>
            </w:r>
          </w:p>
        </w:tc>
        <w:tc>
          <w:tcPr>
            <w:tcW w:w="4536" w:type="dxa"/>
          </w:tcPr>
          <w:p w:rsidR="003675FF" w:rsidRPr="00B62F06" w:rsidRDefault="003675FF" w:rsidP="00C7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7" w:type="dxa"/>
          </w:tcPr>
          <w:p w:rsidR="003675FF" w:rsidRPr="00B62F06" w:rsidRDefault="003675FF" w:rsidP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таможенной декларации на продукцию (электронная), заверенная</w:t>
            </w:r>
            <w:r w:rsidR="00B6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оттиском печати заявителя, за исключением продукции произведенной и ввозимой из государств-членов Евразийского экономического союза</w:t>
            </w:r>
          </w:p>
        </w:tc>
        <w:tc>
          <w:tcPr>
            <w:tcW w:w="4536" w:type="dxa"/>
          </w:tcPr>
          <w:p w:rsidR="003675FF" w:rsidRPr="00B62F06" w:rsidRDefault="003675FF" w:rsidP="00C7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7" w:type="dxa"/>
          </w:tcPr>
          <w:p w:rsidR="003675FF" w:rsidRPr="00B62F06" w:rsidRDefault="003675FF" w:rsidP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копия контракта (договора) на поставку (при ввозе) лекарственных средств и медицинских изделий</w:t>
            </w:r>
          </w:p>
        </w:tc>
        <w:tc>
          <w:tcPr>
            <w:tcW w:w="4536" w:type="dxa"/>
          </w:tcPr>
          <w:p w:rsidR="003675FF" w:rsidRPr="00B62F06" w:rsidRDefault="003675FF" w:rsidP="0006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FF" w:rsidRPr="00B62F06" w:rsidTr="00B62F06">
        <w:tc>
          <w:tcPr>
            <w:tcW w:w="484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7" w:type="dxa"/>
          </w:tcPr>
          <w:p w:rsidR="003675FF" w:rsidRPr="00B62F06" w:rsidRDefault="003675FF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справка (произвольная форма) о наличии готовых к реализации лекарственных средств, медицинских изделий, указанных в заявке (только для лекарственных средств и медицинских изделий, произведенных на территории Республики Казахстан)</w:t>
            </w:r>
          </w:p>
        </w:tc>
        <w:tc>
          <w:tcPr>
            <w:tcW w:w="4536" w:type="dxa"/>
          </w:tcPr>
          <w:p w:rsidR="003675FF" w:rsidRPr="00B62F06" w:rsidRDefault="003675FF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38" w:rsidRDefault="00845838"/>
    <w:sectPr w:rsidR="00845838" w:rsidSect="00B62F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6"/>
    <w:rsid w:val="0006608E"/>
    <w:rsid w:val="003675FF"/>
    <w:rsid w:val="00845838"/>
    <w:rsid w:val="00AC3809"/>
    <w:rsid w:val="00B62F06"/>
    <w:rsid w:val="00C57C76"/>
    <w:rsid w:val="00C71C95"/>
    <w:rsid w:val="00D94B74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6A3A"/>
  <w15:chartTrackingRefBased/>
  <w15:docId w15:val="{F66396B8-6EAE-4864-AEF8-DB12969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Aidana Kassymbek</cp:lastModifiedBy>
  <cp:revision>7</cp:revision>
  <cp:lastPrinted>2019-06-25T05:46:00Z</cp:lastPrinted>
  <dcterms:created xsi:type="dcterms:W3CDTF">2019-05-31T09:27:00Z</dcterms:created>
  <dcterms:modified xsi:type="dcterms:W3CDTF">2019-08-23T03:32:00Z</dcterms:modified>
</cp:coreProperties>
</file>