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5A" w:rsidRDefault="00F77E5A" w:rsidP="00F77E5A">
      <w:pPr>
        <w:jc w:val="center"/>
        <w:rPr>
          <w:rFonts w:ascii="Times New Roman" w:hAnsi="Times New Roman" w:cs="Times New Roman"/>
          <w:b/>
          <w:sz w:val="28"/>
        </w:rPr>
      </w:pPr>
      <w:r w:rsidRPr="00657BAA">
        <w:rPr>
          <w:rFonts w:ascii="Times New Roman" w:hAnsi="Times New Roman" w:cs="Times New Roman"/>
          <w:b/>
          <w:sz w:val="28"/>
        </w:rPr>
        <w:t>Согласно</w:t>
      </w:r>
      <w:r>
        <w:rPr>
          <w:rFonts w:ascii="Times New Roman" w:hAnsi="Times New Roman" w:cs="Times New Roman"/>
          <w:b/>
          <w:sz w:val="28"/>
        </w:rPr>
        <w:t xml:space="preserve"> приказу №269 от 26.11.2014г. Перечень документов на проведение серийной ОБК продукции</w:t>
      </w:r>
    </w:p>
    <w:p w:rsidR="00716FEA" w:rsidRDefault="00716FEA" w:rsidP="00F77E5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84"/>
        <w:gridCol w:w="5328"/>
        <w:gridCol w:w="4253"/>
      </w:tblGrid>
      <w:tr w:rsidR="00F77E5A" w:rsidRPr="00716FEA" w:rsidTr="00716FEA">
        <w:tc>
          <w:tcPr>
            <w:tcW w:w="484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28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253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77E5A" w:rsidRPr="00716FEA" w:rsidTr="00716FEA">
        <w:tc>
          <w:tcPr>
            <w:tcW w:w="484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77E5A" w:rsidRPr="00716FEA" w:rsidRDefault="00716FEA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E5A" w:rsidRPr="00716FEA" w:rsidTr="00716FEA">
        <w:tc>
          <w:tcPr>
            <w:tcW w:w="484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8" w:type="dxa"/>
          </w:tcPr>
          <w:p w:rsidR="00F77E5A" w:rsidRPr="00716FEA" w:rsidRDefault="00F77E5A" w:rsidP="00F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копия лицензии на занятие фармацевтической деятельностью с соответствующим приложением к лицензии или уведомления о начале</w:t>
            </w:r>
            <w:r w:rsidR="0071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 Законом Республики Казахстан от 16 мая 2014 года «О разрешениях и уведомлениях» (предоставляется один раз и вносится в базу данных экспертной организации)</w:t>
            </w:r>
          </w:p>
        </w:tc>
        <w:tc>
          <w:tcPr>
            <w:tcW w:w="4253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5A" w:rsidRPr="00716FEA" w:rsidTr="00716FEA">
        <w:tc>
          <w:tcPr>
            <w:tcW w:w="484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8" w:type="dxa"/>
          </w:tcPr>
          <w:p w:rsidR="00F77E5A" w:rsidRPr="00716FEA" w:rsidRDefault="00F77E5A" w:rsidP="001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справка (произвольная форма) о наличии долгосрочных контрактов на поставку продукции или их постоянных поставках по отдельным контрактам</w:t>
            </w:r>
          </w:p>
        </w:tc>
        <w:tc>
          <w:tcPr>
            <w:tcW w:w="4253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5A" w:rsidRPr="00716FEA" w:rsidTr="00716FEA">
        <w:tc>
          <w:tcPr>
            <w:tcW w:w="484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8" w:type="dxa"/>
          </w:tcPr>
          <w:p w:rsidR="00F77E5A" w:rsidRPr="00716FEA" w:rsidRDefault="00F77E5A" w:rsidP="001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копия информации о предприятии-производителе: досье</w:t>
            </w:r>
            <w:r w:rsidR="0071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производственной площадки с учетом производственных площадок, осуществляющих все этапы производства и контроля качества, для медицинских изделий досье производственной площадки или руководство по качеству</w:t>
            </w:r>
          </w:p>
        </w:tc>
        <w:tc>
          <w:tcPr>
            <w:tcW w:w="4253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5A" w:rsidRPr="00716FEA" w:rsidTr="00716FEA">
        <w:tc>
          <w:tcPr>
            <w:tcW w:w="484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8" w:type="dxa"/>
          </w:tcPr>
          <w:p w:rsidR="00F77E5A" w:rsidRPr="00716FEA" w:rsidRDefault="00F77E5A" w:rsidP="001B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для ввозимых лекарственных средств – нотариально</w:t>
            </w:r>
            <w:r w:rsidR="0071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 xml:space="preserve">засвидетельствованная или </w:t>
            </w:r>
            <w:proofErr w:type="spellStart"/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апостилированная</w:t>
            </w:r>
            <w:proofErr w:type="spellEnd"/>
            <w:r w:rsidRPr="00716FE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Гаагской конвенции от 5 октября 1961 года «Перечень государств, признающих</w:t>
            </w:r>
          </w:p>
          <w:p w:rsidR="00F77E5A" w:rsidRPr="00716FEA" w:rsidRDefault="00F77E5A" w:rsidP="00F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апостиль</w:t>
            </w:r>
            <w:proofErr w:type="spellEnd"/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» копия сертификата GMP, для лекарственных средств, произведенных на территории Республики Казахстан – нотариально засвидетельствованная копия документа, подтверждающего</w:t>
            </w:r>
            <w:r w:rsidR="00716FE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</w:t>
            </w: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производственной площадки требованиям GMP Республики Казахстан (предоставляется один раз и вносится в базу данных экспертной организации, при последующем обращении предоставляется копия документа)</w:t>
            </w:r>
          </w:p>
        </w:tc>
        <w:tc>
          <w:tcPr>
            <w:tcW w:w="4253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5A" w:rsidRPr="00716FEA" w:rsidTr="00716FEA">
        <w:tc>
          <w:tcPr>
            <w:tcW w:w="484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328" w:type="dxa"/>
          </w:tcPr>
          <w:p w:rsidR="00F77E5A" w:rsidRPr="00716FEA" w:rsidRDefault="00F77E5A" w:rsidP="00F7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засвидетельствованная или </w:t>
            </w:r>
            <w:proofErr w:type="spellStart"/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апостилированная</w:t>
            </w:r>
            <w:proofErr w:type="spellEnd"/>
            <w:r w:rsidRPr="00716FE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Гаагской конвенции копия сертификата ISO 13485</w:t>
            </w:r>
            <w:r w:rsidR="0071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EA">
              <w:rPr>
                <w:rFonts w:ascii="Times New Roman" w:hAnsi="Times New Roman" w:cs="Times New Roman"/>
                <w:sz w:val="24"/>
                <w:szCs w:val="24"/>
              </w:rPr>
              <w:t>или EN ISO 13485 или GMP для медицинских изделий (предоставляется один раз и вносится в базу данных экспертной организации, при последующем обращении предоставляется копия документа)</w:t>
            </w:r>
          </w:p>
        </w:tc>
        <w:tc>
          <w:tcPr>
            <w:tcW w:w="4253" w:type="dxa"/>
          </w:tcPr>
          <w:p w:rsidR="00F77E5A" w:rsidRPr="00716FEA" w:rsidRDefault="00F77E5A" w:rsidP="001B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838" w:rsidRDefault="00845838"/>
    <w:sectPr w:rsidR="00845838" w:rsidSect="00716F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AD"/>
    <w:rsid w:val="0003034E"/>
    <w:rsid w:val="00716FEA"/>
    <w:rsid w:val="00845838"/>
    <w:rsid w:val="008E23AD"/>
    <w:rsid w:val="00E870BE"/>
    <w:rsid w:val="00F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6927"/>
  <w15:chartTrackingRefBased/>
  <w15:docId w15:val="{80BC61CA-842C-44ED-9A84-72F5D475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Aidana Kassymbek</cp:lastModifiedBy>
  <cp:revision>4</cp:revision>
  <cp:lastPrinted>2019-06-25T05:44:00Z</cp:lastPrinted>
  <dcterms:created xsi:type="dcterms:W3CDTF">2019-05-31T09:27:00Z</dcterms:created>
  <dcterms:modified xsi:type="dcterms:W3CDTF">2019-06-25T05:46:00Z</dcterms:modified>
</cp:coreProperties>
</file>